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4C24" w:rsidRPr="00D54C24" w:rsidRDefault="00D54C24" w:rsidP="00D54C24">
      <w:pPr>
        <w:pStyle w:val="NormalWeb"/>
        <w:shd w:val="clear" w:color="auto" w:fill="E5F6FF"/>
        <w:ind w:left="3900" w:right="225"/>
        <w:jc w:val="both"/>
        <w:rPr>
          <w:rFonts w:ascii="23" w:hAnsi="23" w:cs="Arial"/>
          <w:color w:val="012F5D"/>
          <w:sz w:val="18"/>
          <w:szCs w:val="18"/>
        </w:rPr>
      </w:pPr>
      <w:r w:rsidRPr="00D54C24">
        <w:rPr>
          <w:rStyle w:val="SubtitleChar"/>
          <w:rFonts w:ascii="23" w:hAnsi="23"/>
        </w:rPr>
        <w:drawing>
          <wp:anchor distT="0" distB="0" distL="114300" distR="114300" simplePos="0" relativeHeight="251658240" behindDoc="0" locked="0" layoutInCell="1" allowOverlap="1">
            <wp:simplePos x="0" y="0"/>
            <wp:positionH relativeFrom="column">
              <wp:posOffset>91440</wp:posOffset>
            </wp:positionH>
            <wp:positionV relativeFrom="paragraph">
              <wp:posOffset>0</wp:posOffset>
            </wp:positionV>
            <wp:extent cx="4130040" cy="3586480"/>
            <wp:effectExtent l="0" t="0" r="3810" b="0"/>
            <wp:wrapSquare wrapText="bothSides"/>
            <wp:docPr id="1" name="Picture 1" descr="Circuitul apei in nat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rcuitul apei in natur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30040" cy="3586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54C24">
        <w:rPr>
          <w:rStyle w:val="SubtitleChar"/>
          <w:rFonts w:ascii="23" w:hAnsi="23"/>
        </w:rPr>
        <w:t>Circulatia apei in natura este un proces continuu in hidrosfera Pamantului. Acest proces de miscare se datoreaza in primul rand gravitatiei si radiatiei solare, si transforma apa in diferite stari, cum este apa solida (gheata), apa lichida (apa potabila, apa de ploaie), si in stare gazoasa (apa evaporata). Cele mai importante procese fizice, prin care apa se transforma intr-o alta stare, sunt considerate: evaporatia, scurgerea, transpiratia si infiltratia. Cel mai important proces pe nivel global raspunzator pentru miscarea apei este considerat evaporarea apei din oceane care este urmat de precipitatii, prin care apa cade inapoi pe continente si prin rauri si fluvii se scurge inapoi in oceane. Evaporarea se datoreaza radiatiei solare, iar scurgerea inapoi in oceane se datoreaza gravitatiei si miscarii Pamantului. Circulatia apei este influentata de foarte multi factori, printre care se numara si activitatile umane in ultima vreme. Printre aceste activitati, cele mai importante sunt considerate emisiile de gaze in atmosfera, care afecteaza precipitatiile, si despaduririle care afecteaza evaporarea, care este un factor important in ciclul natural, ciclul hidrologic. Cercetatorii ne spun ca masa totala de apa care se afla in miscare la nivel global in ciclul hidrologic, este in medie de 505 km³ pe an</w:t>
      </w:r>
      <w:r w:rsidRPr="00D54C24">
        <w:rPr>
          <w:rFonts w:ascii="23" w:hAnsi="23" w:cs="Arial"/>
          <w:color w:val="012F5D"/>
          <w:sz w:val="18"/>
          <w:szCs w:val="18"/>
        </w:rPr>
        <w:t>.</w:t>
      </w:r>
    </w:p>
    <w:p w:rsidR="00D54C24" w:rsidRDefault="00D54C24"/>
    <w:sectPr w:rsidR="00D54C2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3A5E" w:rsidRDefault="00373A5E" w:rsidP="00D54C24">
      <w:pPr>
        <w:spacing w:after="0" w:line="240" w:lineRule="auto"/>
      </w:pPr>
      <w:r>
        <w:separator/>
      </w:r>
    </w:p>
  </w:endnote>
  <w:endnote w:type="continuationSeparator" w:id="0">
    <w:p w:rsidR="00373A5E" w:rsidRDefault="00373A5E" w:rsidP="00D54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23">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4C24" w:rsidRDefault="00D54C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4C24" w:rsidRDefault="00D54C24">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4C24" w:rsidRDefault="00D54C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3A5E" w:rsidRDefault="00373A5E" w:rsidP="00D54C24">
      <w:pPr>
        <w:spacing w:after="0" w:line="240" w:lineRule="auto"/>
      </w:pPr>
      <w:r>
        <w:separator/>
      </w:r>
    </w:p>
  </w:footnote>
  <w:footnote w:type="continuationSeparator" w:id="0">
    <w:p w:rsidR="00373A5E" w:rsidRDefault="00373A5E" w:rsidP="00D54C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4C24" w:rsidRDefault="00D54C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4C24" w:rsidRDefault="00D54C24" w:rsidP="00D54C24">
    <w:pPr>
      <w:pStyle w:val="Header"/>
      <w:jc w:val="center"/>
    </w:pPr>
    <w:r>
      <w:t>Circuitul apei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4C24" w:rsidRDefault="00D54C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C24"/>
    <w:rsid w:val="00373A5E"/>
    <w:rsid w:val="00D54C2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3BE67"/>
  <w15:chartTrackingRefBased/>
  <w15:docId w15:val="{D14C24F7-FA39-49E9-85C8-6A2A17070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4C24"/>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Subtitle">
    <w:name w:val="Subtitle"/>
    <w:basedOn w:val="Normal"/>
    <w:next w:val="Normal"/>
    <w:link w:val="SubtitleChar"/>
    <w:uiPriority w:val="11"/>
    <w:qFormat/>
    <w:rsid w:val="00D54C2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54C24"/>
    <w:rPr>
      <w:rFonts w:eastAsiaTheme="minorEastAsia"/>
      <w:color w:val="5A5A5A" w:themeColor="text1" w:themeTint="A5"/>
      <w:spacing w:val="15"/>
    </w:rPr>
  </w:style>
  <w:style w:type="paragraph" w:styleId="Header">
    <w:name w:val="header"/>
    <w:basedOn w:val="Normal"/>
    <w:link w:val="HeaderChar"/>
    <w:uiPriority w:val="99"/>
    <w:unhideWhenUsed/>
    <w:rsid w:val="00D54C2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4C24"/>
  </w:style>
  <w:style w:type="paragraph" w:styleId="Footer">
    <w:name w:val="footer"/>
    <w:basedOn w:val="Normal"/>
    <w:link w:val="FooterChar"/>
    <w:uiPriority w:val="99"/>
    <w:unhideWhenUsed/>
    <w:rsid w:val="00D54C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4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905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194</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2018-05-15T05:35:00Z</dcterms:created>
  <dcterms:modified xsi:type="dcterms:W3CDTF">2018-05-15T05:44:00Z</dcterms:modified>
</cp:coreProperties>
</file>